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F9" w:rsidRPr="004776F9" w:rsidRDefault="004776F9" w:rsidP="004776F9">
      <w:pPr>
        <w:bidi/>
        <w:jc w:val="center"/>
        <w:rPr>
          <w:rFonts w:hint="cs"/>
          <w:sz w:val="26"/>
          <w:szCs w:val="26"/>
          <w:lang w:bidi="fa-IR"/>
        </w:rPr>
      </w:pPr>
      <w:r w:rsidRPr="004776F9">
        <w:rPr>
          <w:rFonts w:hint="cs"/>
          <w:sz w:val="26"/>
          <w:szCs w:val="26"/>
          <w:rtl/>
          <w:lang w:bidi="fa-IR"/>
        </w:rPr>
        <w:t>فهرست رشته های کارشناسی ارشد سال 95 دانشگاه اصفهان</w:t>
      </w:r>
    </w:p>
    <w:tbl>
      <w:tblPr>
        <w:bidiVisual/>
        <w:tblW w:w="10622" w:type="dxa"/>
        <w:tblInd w:w="70" w:type="dxa"/>
        <w:tblLook w:val="04A0"/>
      </w:tblPr>
      <w:tblGrid>
        <w:gridCol w:w="5120"/>
        <w:gridCol w:w="2400"/>
        <w:gridCol w:w="3102"/>
      </w:tblGrid>
      <w:tr w:rsidR="004776F9" w:rsidRPr="004776F9" w:rsidTr="004776F9"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jc w:val="center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رشته تحصيلي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jc w:val="center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دانشکده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jc w:val="center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گروه آموزشی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 xml:space="preserve">تاريخ ـ تاريخ ايران اسلامي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ادبيات و علوم انسانی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تاريخ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 xml:space="preserve">تاريخ فرهنگ و تمدن اسلامی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ادبيات و علوم انسانی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قران و حديث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فارسي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ادبيات و علوم انسانی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فارسی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فارسي ـ ادبيات پايداری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ادبيات و علوم انسانی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فارسی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فلسفه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ادبيات و علوم انسانی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فلسفه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فلسفه منطق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ادبيات و علوم انسانی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فلسفه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فلسفه علم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ادبيات و علوم انسانی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فلسفه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شيعه‌شناسي گرايش كلام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ادبيات و علوم انسانی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معارف اسلامی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 xml:space="preserve">نهج‌البلاغه ـ اخلاق و تربيت فردي و اجتماعي </w:t>
            </w:r>
            <w:r w:rsidRPr="004776F9">
              <w:rPr>
                <w:rFonts w:ascii="Calibri" w:eastAsia="Times New Roman" w:hAnsi="Calibri" w:cs="Nazanin" w:hint="cs"/>
                <w:color w:val="FF0000"/>
                <w:rtl/>
              </w:rPr>
              <w:t>ورودي بهمن (زن)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اهل البيت (ع)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معارف قران و اهل بيت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 xml:space="preserve">علوم حديث ـ اقتصاد اسلامي </w:t>
            </w:r>
            <w:r w:rsidRPr="004776F9">
              <w:rPr>
                <w:rFonts w:ascii="Calibri" w:eastAsia="Times New Roman" w:hAnsi="Calibri" w:cs="Nazanin" w:hint="cs"/>
                <w:color w:val="FF0000"/>
                <w:rtl/>
              </w:rPr>
              <w:t>ورودي بهمن فقط زن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اهل البيت (ع)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معارف قران و اهل بيت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رفتار حركتي ـ يادگيري و كنترل حركتي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تربيت بدنی و علوم ورزشی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تربيت بدنی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آموزش زبان انگليسي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زبانهای خارجی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انگليسي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عرب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زبانهای خارجی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عرب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مترجمی زبان عربی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زبانهای خارجی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عرب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آموزش زبان عربي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زبانهای خارجی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 و ادبيات عرب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زبانشناسی همگانی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زبانهای خارجی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زبانشناسی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 xml:space="preserve">شيمي ـ آلي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 آلی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 ـ تجزيه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 تجزيه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 ـ فيزيك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 فيزيک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و فناوري‌هاي نانو ـ نانوشيمي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شيمي فيزيک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آماررياضي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آمار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آمار ااجتماعي و اقتصادی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آمار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 xml:space="preserve">رياضي محض ـ آناليز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رياضي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رياضي محض ـ جبر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رياضي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رياضي كاربردي ـ بهينه سازی (تحقيق در عمليات)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رياضي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زمين‌شناسي ـ چينه نگاري و ديرينه شناسي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زمين شناسی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زمين‌شناسي ـ پترولوژي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زمين شناسی</w:t>
            </w:r>
          </w:p>
        </w:tc>
      </w:tr>
      <w:tr w:rsidR="004776F9" w:rsidRPr="004776F9" w:rsidTr="004776F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زمين‌شناسي ـ رسوب‌شناسي و سنگ‌شناسي رسوبي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زمين شناسی</w:t>
            </w:r>
          </w:p>
        </w:tc>
      </w:tr>
      <w:tr w:rsidR="004776F9" w:rsidRPr="004776F9" w:rsidTr="004776F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زمين‌شناسي ـ اقتصادي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زمين شناسی</w:t>
            </w:r>
          </w:p>
        </w:tc>
      </w:tr>
      <w:tr w:rsidR="004776F9" w:rsidRPr="004776F9" w:rsidTr="004776F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زيست‌شناسي ـ علوم گياهي ـ فيزيولوژي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زيست شناسی</w:t>
            </w:r>
          </w:p>
        </w:tc>
      </w:tr>
      <w:tr w:rsidR="004776F9" w:rsidRPr="004776F9" w:rsidTr="004776F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زيست‌شناسي ـ ميكروبيولوژي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زيست شناسی</w:t>
            </w:r>
          </w:p>
        </w:tc>
      </w:tr>
      <w:tr w:rsidR="004776F9" w:rsidRPr="004776F9" w:rsidTr="004776F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lastRenderedPageBreak/>
              <w:t>بيوشيمي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زيست شناسی</w:t>
            </w:r>
          </w:p>
        </w:tc>
      </w:tr>
      <w:tr w:rsidR="004776F9" w:rsidRPr="004776F9" w:rsidTr="004776F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فيزيك ـ اتمي مولكولي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فيزيک</w:t>
            </w:r>
          </w:p>
        </w:tc>
      </w:tr>
      <w:tr w:rsidR="004776F9" w:rsidRPr="004776F9" w:rsidTr="004776F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فيزيك ـ حالت جامد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فيزيک</w:t>
            </w:r>
          </w:p>
        </w:tc>
      </w:tr>
      <w:tr w:rsidR="004776F9" w:rsidRPr="004776F9" w:rsidTr="004776F9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فيژيک ـ فوتونيک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فيزيک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اقتصادي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اقتصاد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توسعه اقتصادي و برنامه‌ريزي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اقتصاد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اقتصاد انرژي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اقتصاد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بانکداری اسلامی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اقتصاد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حسابداری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حسابداری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حقوق خصوصي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حقوق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سياسي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سياسي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روابط بين‌الملل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سياسي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مديريت دولتي ـ مديريت تحول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مديريت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مديريت بازرگاني ـ بازاريابي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مديريت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مديريت صنعتي ـ تحقيق در عمليات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مديريت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كارآفريني ـ كسب و كار جديد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اداری و اقتصاد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مديريت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روانشناسي عمومي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 و روانشناسی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روانشناسی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روانشناسي باليني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 و روانشناسی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روانشناسی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روانشناسي و آموزش كودكان استثنايي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 و روانشناسی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روانشناسی و آموزش کودکان با نيازهای خاص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علم اطلاعات ودانش‌شناسي ـ مديريت اطلاعات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 و روانشناسی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علم اطلاعات و دانش شناسی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مديريت آموزشي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 و روانشناسی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 ـ تاريخ و فلسفه آموزش و پرورش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 و روانشناسی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تربيتی ـ تکنولوژی آموزشی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 و روانشناسی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تربيتي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 xml:space="preserve"> برنامه‌ريزي گردشگري- برنامه‌ريزي گردشگري منطقه اي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جغرافيايي و برنامه ريزي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 و برنامه‌ريزي روستايي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 و برنامه‌ريزي روستايي ـ برنامه‌ريزي كالبدي روستا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جغرافيايي و برنامه ريزي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 و برنامه‌ريزي روستايي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جغرافياي سياسي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جغرافيايي و برنامه ريزي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 و برنامه‌ريزي روستايي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 و برنامه‌ريزي شهري ـ برنامه‌ريزي مسكن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جغرافيايي و برنامه ريزي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 و برنامه‌ريزي شهري</w:t>
            </w:r>
          </w:p>
        </w:tc>
      </w:tr>
      <w:tr w:rsidR="004776F9" w:rsidRPr="004776F9" w:rsidTr="004776F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 و برنامه‌ريزي شهري ـ بهسازي و نوسازي شهري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جغرافيايي و برنامه ريزي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 و برنامه‌ريزي شهري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آب و هواشناسي(اقليم شناسي) - آب و هواشناسي سينوپتيك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جغرافيايي و برنامه ريزي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جغرافياي طبيعي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 xml:space="preserve"> آب و هواشناسي(اقليم شناسي) - آب و هواشناسي كشاورزي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جغرافيايي و برنامه ريزي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جغرافياي طبيعي</w:t>
            </w:r>
          </w:p>
        </w:tc>
      </w:tr>
      <w:tr w:rsidR="004776F9" w:rsidRPr="004776F9" w:rsidTr="004776F9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ژئومورفولوژي(جغرافياي طبيعي)-هيدروژئومورفولوژي در برنامه‌ريزي محيطي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جغرافيايي و برنامه ريزي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جغرافياي طبيعي</w:t>
            </w:r>
          </w:p>
        </w:tc>
      </w:tr>
      <w:tr w:rsidR="004776F9" w:rsidRPr="004776F9" w:rsidTr="004776F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زيست فناوري (بيوتكنولوژي) ـ ميكروبي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و فناوری نوين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زيست فناوری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lastRenderedPageBreak/>
              <w:t>نانوفناوري ـ نانومواد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و فناوری نوين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نانو فناوری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مواد ـ سراميک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علوم و فناوری نوين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نانو فناوری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برق ـ مخابرات سيستم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برق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برق ـ كنترل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برق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پزشكي ـ بيوالكتريك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پزشکی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پزشكي گرايش بيوالکتريک (با عنوان مهندسی ورزش)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پزشکی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شيمي ـ فرايندهای جداسازی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شيمي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شيمي ـ طراحي فرايندها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شيمي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شيمي ـ محيط زيست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شيمي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عمران ـ سازه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عمران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مكانيك ـ طراحي كاربردي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مکانيک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مكانيك ـ تبديل انرژي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فنی و مهندسی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مکانيک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كامپيوتر ـ رايانش امن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کامپيوتر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فناوری اطلاعات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كامپيوتر ـ معماري سيستم‌هاي كامپيوتري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کامپيوتر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معماری کامپيوتر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كامپيوتر ـ نرم افزار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کامپيوتر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نرم افزار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مهندسي كامپيوتر ـ هوش مصنوعي و رباتيکز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کامپيوتر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هوش مصنوعی</w:t>
            </w:r>
          </w:p>
        </w:tc>
      </w:tr>
      <w:tr w:rsidR="004776F9" w:rsidRPr="004776F9" w:rsidTr="004776F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صنايع ـ بهينه سازی سيستم ها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مکانيک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F9" w:rsidRPr="004776F9" w:rsidRDefault="004776F9" w:rsidP="004776F9">
            <w:pPr>
              <w:bidi/>
              <w:spacing w:after="0" w:line="240" w:lineRule="auto"/>
              <w:rPr>
                <w:rFonts w:ascii="Calibri" w:eastAsia="Times New Roman" w:hAnsi="Calibri" w:cs="Nazanin"/>
              </w:rPr>
            </w:pPr>
            <w:r w:rsidRPr="004776F9">
              <w:rPr>
                <w:rFonts w:ascii="Calibri" w:eastAsia="Times New Roman" w:hAnsi="Calibri" w:cs="Nazanin" w:hint="cs"/>
                <w:rtl/>
              </w:rPr>
              <w:t>مهندسی مکانيک</w:t>
            </w:r>
          </w:p>
        </w:tc>
      </w:tr>
    </w:tbl>
    <w:p w:rsidR="000D0154" w:rsidRDefault="000D0154"/>
    <w:sectPr w:rsidR="000D0154" w:rsidSect="000D0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776F9"/>
    <w:rsid w:val="000D0154"/>
    <w:rsid w:val="0047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</dc:creator>
  <cp:keywords/>
  <dc:description/>
  <cp:lastModifiedBy>fatemi</cp:lastModifiedBy>
  <cp:revision>1</cp:revision>
  <dcterms:created xsi:type="dcterms:W3CDTF">2016-06-22T08:17:00Z</dcterms:created>
  <dcterms:modified xsi:type="dcterms:W3CDTF">2016-06-22T08:17:00Z</dcterms:modified>
</cp:coreProperties>
</file>